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6E0" w:rsidRPr="00427612" w:rsidRDefault="00F746E0" w:rsidP="00F746E0">
      <w:pPr>
        <w:shd w:val="clear" w:color="auto" w:fill="FFFFFF"/>
        <w:spacing w:before="360" w:after="100" w:afterAutospacing="1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73350"/>
          <w:kern w:val="36"/>
          <w:sz w:val="28"/>
          <w:szCs w:val="28"/>
          <w:lang w:eastAsia="ru-RU"/>
        </w:rPr>
      </w:pPr>
      <w:r w:rsidRPr="00427612">
        <w:rPr>
          <w:rFonts w:ascii="Times New Roman" w:eastAsia="Times New Roman" w:hAnsi="Times New Roman" w:cs="Times New Roman"/>
          <w:b/>
          <w:bCs/>
          <w:color w:val="273350"/>
          <w:kern w:val="36"/>
          <w:sz w:val="28"/>
          <w:szCs w:val="28"/>
          <w:lang w:eastAsia="ru-RU"/>
        </w:rPr>
        <w:t>Меры стимулирования добросовестности</w:t>
      </w:r>
    </w:p>
    <w:p w:rsidR="00F746E0" w:rsidRPr="00427612" w:rsidRDefault="00F746E0" w:rsidP="00F746E0">
      <w:pPr>
        <w:pStyle w:val="a3"/>
        <w:shd w:val="clear" w:color="auto" w:fill="FFFFFF"/>
        <w:spacing w:before="90" w:beforeAutospacing="0" w:after="210" w:afterAutospacing="0"/>
        <w:jc w:val="both"/>
        <w:rPr>
          <w:color w:val="273350"/>
          <w:sz w:val="28"/>
          <w:szCs w:val="28"/>
        </w:rPr>
      </w:pPr>
      <w:r w:rsidRPr="00427612">
        <w:rPr>
          <w:color w:val="273350"/>
          <w:sz w:val="28"/>
          <w:szCs w:val="28"/>
        </w:rPr>
        <w:t xml:space="preserve">            В соответствии с Положением о муниципальном контроле на автомобильном транспорте, городском наземном электрическом транспорте и в дорожном хозяйстве в границах </w:t>
      </w:r>
      <w:proofErr w:type="spellStart"/>
      <w:r w:rsidRPr="00427612">
        <w:rPr>
          <w:color w:val="273350"/>
          <w:sz w:val="28"/>
          <w:szCs w:val="28"/>
        </w:rPr>
        <w:t>Усть-Катавского</w:t>
      </w:r>
      <w:proofErr w:type="spellEnd"/>
      <w:r w:rsidRPr="00427612">
        <w:rPr>
          <w:color w:val="273350"/>
          <w:sz w:val="28"/>
          <w:szCs w:val="28"/>
        </w:rPr>
        <w:t xml:space="preserve"> городского округа, утвержденным решением Собрания  депутатов </w:t>
      </w:r>
      <w:proofErr w:type="spellStart"/>
      <w:r w:rsidRPr="00427612">
        <w:rPr>
          <w:color w:val="273350"/>
          <w:sz w:val="28"/>
          <w:szCs w:val="28"/>
        </w:rPr>
        <w:t>Усть-Катавского</w:t>
      </w:r>
      <w:proofErr w:type="spellEnd"/>
      <w:r w:rsidRPr="00427612">
        <w:rPr>
          <w:color w:val="273350"/>
          <w:sz w:val="28"/>
          <w:szCs w:val="28"/>
        </w:rPr>
        <w:t xml:space="preserve"> городского округа   04.08.2025г. № 98, меры стимулирования добросовестности контролируемых лиц при осуществлении муниципального контроля на автомобильном транспорте, городском наземном электрическом транспорте и в дорожном хозяйстве не применяются.</w:t>
      </w:r>
    </w:p>
    <w:p w:rsidR="00F746E0" w:rsidRPr="00427612" w:rsidRDefault="00F746E0" w:rsidP="00F746E0">
      <w:pPr>
        <w:shd w:val="clear" w:color="auto" w:fill="FFFFFF"/>
        <w:spacing w:before="360" w:after="100" w:afterAutospacing="1" w:line="600" w:lineRule="atLeast"/>
        <w:jc w:val="both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28"/>
          <w:szCs w:val="28"/>
          <w:lang w:eastAsia="ru-RU"/>
        </w:rPr>
      </w:pPr>
    </w:p>
    <w:p w:rsidR="009A08BD" w:rsidRDefault="00427612">
      <w:bookmarkStart w:id="0" w:name="_GoBack"/>
      <w:bookmarkEnd w:id="0"/>
    </w:p>
    <w:sectPr w:rsidR="009A0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31A"/>
    <w:rsid w:val="00256BF3"/>
    <w:rsid w:val="003A13D0"/>
    <w:rsid w:val="00427612"/>
    <w:rsid w:val="00D7531A"/>
    <w:rsid w:val="00F7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46896-BCCE-4AFE-A726-92E8A0F7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4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Захаровна Кротова</dc:creator>
  <cp:keywords/>
  <dc:description/>
  <cp:lastModifiedBy>Татьяна Захаровна Кротова</cp:lastModifiedBy>
  <cp:revision>3</cp:revision>
  <dcterms:created xsi:type="dcterms:W3CDTF">2026-01-27T12:56:00Z</dcterms:created>
  <dcterms:modified xsi:type="dcterms:W3CDTF">2026-01-27T12:56:00Z</dcterms:modified>
</cp:coreProperties>
</file>